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EC" w:rsidRPr="00C812EC" w:rsidRDefault="00C812EC" w:rsidP="00C812EC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3038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-139065</wp:posOffset>
            </wp:positionV>
            <wp:extent cx="666750" cy="666750"/>
            <wp:effectExtent l="0" t="0" r="0" b="0"/>
            <wp:wrapTight wrapText="bothSides">
              <wp:wrapPolygon edited="0">
                <wp:start x="7406" y="0"/>
                <wp:lineTo x="4320" y="1234"/>
                <wp:lineTo x="617" y="6789"/>
                <wp:lineTo x="2469" y="20983"/>
                <wp:lineTo x="19131" y="20983"/>
                <wp:lineTo x="19749" y="20983"/>
                <wp:lineTo x="20366" y="19749"/>
                <wp:lineTo x="20983" y="6789"/>
                <wp:lineTo x="18514" y="3086"/>
                <wp:lineTo x="14194" y="0"/>
                <wp:lineTo x="7406" y="0"/>
              </wp:wrapPolygon>
            </wp:wrapTight>
            <wp:docPr id="1" name="Рисунок 1" descr="Красноярский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ярский кра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2EC" w:rsidRDefault="00C812EC" w:rsidP="00C812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</w:pPr>
    </w:p>
    <w:p w:rsidR="00C812EC" w:rsidRDefault="00C812EC" w:rsidP="00C812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</w:pPr>
    </w:p>
    <w:p w:rsidR="00C812EC" w:rsidRDefault="00C812EC" w:rsidP="00C812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</w:pPr>
    </w:p>
    <w:p w:rsidR="00C812EC" w:rsidRPr="00C812EC" w:rsidRDefault="00C812EC" w:rsidP="00C812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812EC">
        <w:rPr>
          <w:rFonts w:ascii="Times New Roman" w:eastAsia="Times New Roman" w:hAnsi="Times New Roman" w:cs="Times New Roman"/>
          <w:b/>
          <w:sz w:val="23"/>
          <w:szCs w:val="23"/>
          <w:bdr w:val="none" w:sz="0" w:space="0" w:color="auto" w:frame="1"/>
          <w:lang w:eastAsia="ru-RU"/>
        </w:rPr>
        <w:t>Красноярский край</w:t>
      </w:r>
    </w:p>
    <w:p w:rsidR="00C812EC" w:rsidRPr="00C812EC" w:rsidRDefault="00C812EC" w:rsidP="00C812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812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Постановление от</w:t>
      </w:r>
      <w:r w:rsidRPr="00C812EC">
        <w:rPr>
          <w:rFonts w:ascii="Times New Roman" w:eastAsia="Times New Roman" w:hAnsi="Times New Roman" w:cs="Times New Roman"/>
          <w:b/>
          <w:sz w:val="23"/>
          <w:lang w:eastAsia="ru-RU"/>
        </w:rPr>
        <w:t> </w:t>
      </w:r>
      <w:r w:rsidRPr="00C812EC">
        <w:rPr>
          <w:rFonts w:ascii="Times New Roman" w:eastAsia="Times New Roman" w:hAnsi="Times New Roman" w:cs="Times New Roman"/>
          <w:b/>
          <w:sz w:val="23"/>
          <w:szCs w:val="23"/>
          <w:bdr w:val="none" w:sz="0" w:space="0" w:color="auto" w:frame="1"/>
          <w:lang w:eastAsia="ru-RU"/>
        </w:rPr>
        <w:t>21 июля 2006 года</w:t>
      </w:r>
      <w:r w:rsidRPr="00C812EC">
        <w:rPr>
          <w:rFonts w:ascii="Times New Roman" w:eastAsia="Times New Roman" w:hAnsi="Times New Roman" w:cs="Times New Roman"/>
          <w:b/>
          <w:sz w:val="23"/>
          <w:lang w:eastAsia="ru-RU"/>
        </w:rPr>
        <w:t> </w:t>
      </w:r>
      <w:r w:rsidRPr="00C812EC">
        <w:rPr>
          <w:rFonts w:ascii="Times New Roman" w:eastAsia="Times New Roman" w:hAnsi="Times New Roman" w:cs="Times New Roman"/>
          <w:b/>
          <w:sz w:val="23"/>
          <w:szCs w:val="23"/>
          <w:bdr w:val="none" w:sz="0" w:space="0" w:color="auto" w:frame="1"/>
          <w:lang w:eastAsia="ru-RU"/>
        </w:rPr>
        <w:t>№ 659</w:t>
      </w:r>
    </w:p>
    <w:p w:rsidR="00C812EC" w:rsidRPr="00C812EC" w:rsidRDefault="00C812EC" w:rsidP="00C812EC">
      <w:pPr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31"/>
          <w:szCs w:val="31"/>
          <w:lang w:eastAsia="ru-RU"/>
        </w:rPr>
      </w:pPr>
      <w:r w:rsidRPr="00C812EC">
        <w:rPr>
          <w:rFonts w:ascii="Times New Roman" w:eastAsia="Times New Roman" w:hAnsi="Times New Roman" w:cs="Times New Roman"/>
          <w:b/>
          <w:color w:val="2D3038"/>
          <w:kern w:val="36"/>
          <w:sz w:val="31"/>
          <w:szCs w:val="31"/>
          <w:lang w:eastAsia="ru-RU"/>
        </w:rPr>
        <w:t>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</w:t>
      </w:r>
    </w:p>
    <w:p w:rsidR="00C812EC" w:rsidRPr="00C812EC" w:rsidRDefault="00C812EC" w:rsidP="00C812EC">
      <w:p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</w:p>
    <w:p w:rsidR="00C812EC" w:rsidRPr="00C812EC" w:rsidRDefault="00C812EC" w:rsidP="00C812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Администрацией города Красноярска</w:t>
      </w:r>
    </w:p>
    <w:p w:rsidR="00C812EC" w:rsidRDefault="00C812EC" w:rsidP="00C812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bdr w:val="none" w:sz="0" w:space="0" w:color="auto" w:frame="1"/>
          <w:lang w:eastAsia="ru-RU"/>
        </w:rPr>
      </w:pP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bdr w:val="none" w:sz="0" w:space="0" w:color="auto" w:frame="1"/>
          <w:lang w:eastAsia="ru-RU"/>
        </w:rPr>
        <w:t xml:space="preserve">В редакциях </w:t>
      </w:r>
    </w:p>
    <w:p w:rsidR="00C812EC" w:rsidRPr="00C812EC" w:rsidRDefault="00C812EC" w:rsidP="00C812EC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C812EC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448 от 09.09.2008</w:t>
      </w:r>
      <w:r w:rsidRPr="00C812EC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</w:t>
      </w:r>
      <w:r w:rsidRPr="00C812EC">
        <w:rPr>
          <w:rFonts w:ascii="Arial" w:eastAsia="Times New Roman" w:hAnsi="Arial" w:cs="Arial"/>
          <w:color w:val="2D3038"/>
          <w:sz w:val="18"/>
          <w:lang w:eastAsia="ru-RU"/>
        </w:rPr>
        <w:t> </w:t>
      </w:r>
      <w:r w:rsidRPr="00C812EC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150 от 05.05.2009</w:t>
      </w:r>
      <w:r w:rsidRPr="00C812EC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</w:t>
      </w:r>
      <w:r w:rsidRPr="00C812EC">
        <w:rPr>
          <w:rFonts w:ascii="Arial" w:eastAsia="Times New Roman" w:hAnsi="Arial" w:cs="Arial"/>
          <w:color w:val="2D3038"/>
          <w:sz w:val="18"/>
          <w:lang w:eastAsia="ru-RU"/>
        </w:rPr>
        <w:t> </w:t>
      </w:r>
      <w:r w:rsidRPr="00C812EC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540 от 17.12.2009</w:t>
      </w:r>
      <w:r w:rsidRPr="00C812EC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</w:t>
      </w:r>
      <w:r w:rsidRPr="00C812EC">
        <w:rPr>
          <w:rFonts w:ascii="Arial" w:eastAsia="Times New Roman" w:hAnsi="Arial" w:cs="Arial"/>
          <w:color w:val="2D3038"/>
          <w:sz w:val="18"/>
          <w:lang w:eastAsia="ru-RU"/>
        </w:rPr>
        <w:t> </w:t>
      </w:r>
      <w:r w:rsidRPr="00C812EC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177 от 19.04.2010</w:t>
      </w:r>
      <w:r w:rsidRPr="00C812EC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</w:t>
      </w:r>
      <w:r w:rsidRPr="00C812EC">
        <w:rPr>
          <w:rFonts w:ascii="Arial" w:eastAsia="Times New Roman" w:hAnsi="Arial" w:cs="Arial"/>
          <w:color w:val="2D3038"/>
          <w:sz w:val="18"/>
          <w:lang w:eastAsia="ru-RU"/>
        </w:rPr>
        <w:t> </w:t>
      </w:r>
      <w:r w:rsidRPr="00C812EC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335 от 12.08.2010</w:t>
      </w:r>
      <w:r w:rsidRPr="00C812EC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</w:t>
      </w:r>
    </w:p>
    <w:p w:rsidR="00C812EC" w:rsidRPr="00C812EC" w:rsidRDefault="00C812EC" w:rsidP="00C812EC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C812EC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6 от 12.01.2012</w:t>
      </w:r>
      <w:r w:rsidRPr="00C812EC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</w:t>
      </w:r>
      <w:r w:rsidRPr="00C812EC">
        <w:rPr>
          <w:rFonts w:ascii="Arial" w:eastAsia="Times New Roman" w:hAnsi="Arial" w:cs="Arial"/>
          <w:color w:val="2D3038"/>
          <w:sz w:val="18"/>
          <w:lang w:eastAsia="ru-RU"/>
        </w:rPr>
        <w:t> </w:t>
      </w:r>
      <w:r w:rsidRPr="00C812EC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501 от 17.10.2012</w:t>
      </w:r>
      <w:r w:rsidRPr="00C812EC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</w:t>
      </w:r>
      <w:r w:rsidRPr="00C812EC">
        <w:rPr>
          <w:rFonts w:ascii="Arial" w:eastAsia="Times New Roman" w:hAnsi="Arial" w:cs="Arial"/>
          <w:color w:val="2D3038"/>
          <w:sz w:val="18"/>
          <w:lang w:eastAsia="ru-RU"/>
        </w:rPr>
        <w:t> </w:t>
      </w:r>
      <w:r w:rsidRPr="00C812EC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582 от 14.11.2012</w:t>
      </w:r>
      <w:r w:rsidRPr="00C812EC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</w:t>
      </w:r>
      <w:r w:rsidRPr="00C812EC">
        <w:rPr>
          <w:rFonts w:ascii="Arial" w:eastAsia="Times New Roman" w:hAnsi="Arial" w:cs="Arial"/>
          <w:color w:val="2D3038"/>
          <w:sz w:val="18"/>
          <w:lang w:eastAsia="ru-RU"/>
        </w:rPr>
        <w:t> </w:t>
      </w:r>
      <w:r w:rsidRPr="00C812EC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181 от 02.04.2014</w:t>
      </w:r>
      <w:r w:rsidRPr="00C812EC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</w:t>
      </w:r>
      <w:r w:rsidRPr="00C812EC">
        <w:rPr>
          <w:rFonts w:ascii="Arial" w:eastAsia="Times New Roman" w:hAnsi="Arial" w:cs="Arial"/>
          <w:color w:val="2D3038"/>
          <w:sz w:val="18"/>
          <w:lang w:eastAsia="ru-RU"/>
        </w:rPr>
        <w:t> </w:t>
      </w:r>
      <w:r w:rsidRPr="00C812EC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847 от 12.12.2014</w:t>
      </w:r>
      <w:r w:rsidRPr="00C812EC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</w:t>
      </w:r>
      <w:r w:rsidRPr="00C812EC">
        <w:rPr>
          <w:rFonts w:ascii="Arial" w:eastAsia="Times New Roman" w:hAnsi="Arial" w:cs="Arial"/>
          <w:color w:val="2D3038"/>
          <w:sz w:val="18"/>
          <w:lang w:eastAsia="ru-RU"/>
        </w:rPr>
        <w:t> </w:t>
      </w:r>
    </w:p>
    <w:p w:rsidR="00C812EC" w:rsidRPr="00C812EC" w:rsidRDefault="00C812EC" w:rsidP="00C812EC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18"/>
          <w:szCs w:val="18"/>
          <w:lang w:eastAsia="ru-RU"/>
        </w:rPr>
      </w:pPr>
      <w:r w:rsidRPr="00C812EC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856 от 15.12.2014</w:t>
      </w:r>
      <w:r w:rsidRPr="00C812EC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2D3038"/>
          <w:sz w:val="18"/>
          <w:szCs w:val="18"/>
          <w:lang w:eastAsia="ru-RU"/>
        </w:rPr>
        <w:t xml:space="preserve"> </w:t>
      </w:r>
      <w:r w:rsidRPr="00C812EC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611 от 29.09.2015</w:t>
      </w:r>
      <w:r w:rsidRPr="00C812EC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</w:t>
      </w:r>
      <w:r w:rsidRPr="00C812EC">
        <w:rPr>
          <w:rFonts w:ascii="Arial" w:eastAsia="Times New Roman" w:hAnsi="Arial" w:cs="Arial"/>
          <w:color w:val="2D3038"/>
          <w:sz w:val="18"/>
          <w:lang w:eastAsia="ru-RU"/>
        </w:rPr>
        <w:t> </w:t>
      </w:r>
      <w:r w:rsidRPr="00C812EC">
        <w:rPr>
          <w:rFonts w:ascii="Arial" w:eastAsia="Times New Roman" w:hAnsi="Arial" w:cs="Arial"/>
          <w:color w:val="2D3038"/>
          <w:sz w:val="18"/>
          <w:szCs w:val="18"/>
          <w:bdr w:val="none" w:sz="0" w:space="0" w:color="auto" w:frame="1"/>
          <w:lang w:eastAsia="ru-RU"/>
        </w:rPr>
        <w:t>№ 554 от 05.10.2016</w:t>
      </w:r>
      <w:r w:rsidRPr="00C812EC">
        <w:rPr>
          <w:rFonts w:ascii="Arial" w:eastAsia="Times New Roman" w:hAnsi="Arial" w:cs="Arial"/>
          <w:color w:val="2D3038"/>
          <w:sz w:val="18"/>
          <w:szCs w:val="18"/>
          <w:lang w:eastAsia="ru-RU"/>
        </w:rPr>
        <w:t>,</w:t>
      </w:r>
      <w:r w:rsidRPr="00C812EC">
        <w:rPr>
          <w:rFonts w:ascii="Arial" w:eastAsia="Times New Roman" w:hAnsi="Arial" w:cs="Arial"/>
          <w:color w:val="2D3038"/>
          <w:sz w:val="18"/>
          <w:lang w:eastAsia="ru-RU"/>
        </w:rPr>
        <w:t> </w:t>
      </w:r>
      <w:r w:rsidRPr="00C812EC">
        <w:rPr>
          <w:rFonts w:ascii="Arial" w:eastAsia="Times New Roman" w:hAnsi="Arial" w:cs="Arial"/>
          <w:b/>
          <w:color w:val="2D3038"/>
          <w:sz w:val="18"/>
          <w:szCs w:val="18"/>
          <w:bdr w:val="none" w:sz="0" w:space="0" w:color="auto" w:frame="1"/>
          <w:lang w:eastAsia="ru-RU"/>
        </w:rPr>
        <w:t>№ 682 от 18.11.2016</w:t>
      </w:r>
      <w:r w:rsidRPr="00C812EC">
        <w:rPr>
          <w:rFonts w:ascii="Arial" w:eastAsia="Times New Roman" w:hAnsi="Arial" w:cs="Arial"/>
          <w:b/>
          <w:color w:val="2D3038"/>
          <w:sz w:val="18"/>
          <w:szCs w:val="18"/>
          <w:lang w:eastAsia="ru-RU"/>
        </w:rPr>
        <w:t>.</w:t>
      </w:r>
    </w:p>
    <w:p w:rsidR="00C812EC" w:rsidRPr="00C812EC" w:rsidRDefault="00C812EC" w:rsidP="00C812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lang w:eastAsia="ru-RU"/>
        </w:rPr>
      </w:pP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целях упорядочения платы за присмотр и уход за детьми в муниципальных дошкольных образовательных учреждениях, на основании </w:t>
      </w:r>
      <w:hyperlink r:id="rId6" w:history="1">
        <w:r w:rsidRPr="00C812EC">
          <w:rPr>
            <w:rFonts w:ascii="Times New Roman" w:eastAsia="Times New Roman" w:hAnsi="Times New Roman" w:cs="Times New Roman"/>
            <w:color w:val="0085BD"/>
            <w:sz w:val="28"/>
            <w:szCs w:val="28"/>
            <w:u w:val="single"/>
            <w:lang w:eastAsia="ru-RU"/>
          </w:rPr>
          <w:t>ст. 65</w:t>
        </w:r>
      </w:hyperlink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 Федерального закона от 29.12.2012 N 273-ФЗ "Об образовании в Российской Федерации", </w:t>
      </w:r>
      <w:hyperlink r:id="rId7" w:history="1">
        <w:r w:rsidRPr="00C812EC">
          <w:rPr>
            <w:rFonts w:ascii="Times New Roman" w:eastAsia="Times New Roman" w:hAnsi="Times New Roman" w:cs="Times New Roman"/>
            <w:color w:val="0085BD"/>
            <w:sz w:val="28"/>
            <w:szCs w:val="28"/>
            <w:u w:val="single"/>
            <w:lang w:eastAsia="ru-RU"/>
          </w:rPr>
          <w:t>Закона</w:t>
        </w:r>
      </w:hyperlink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 Красноярского края от </w:t>
      </w:r>
      <w:hyperlink r:id="rId8" w:history="1">
        <w:r w:rsidRPr="00C812EC">
          <w:rPr>
            <w:rFonts w:ascii="Times New Roman" w:eastAsia="Times New Roman" w:hAnsi="Times New Roman" w:cs="Times New Roman"/>
            <w:color w:val="0085BD"/>
            <w:sz w:val="28"/>
            <w:szCs w:val="28"/>
            <w:u w:val="single"/>
            <w:lang w:eastAsia="ru-RU"/>
          </w:rPr>
          <w:t>27.12.2005 N 17-4379</w:t>
        </w:r>
      </w:hyperlink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 "О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</w:t>
      </w:r>
      <w:proofErr w:type="gramEnd"/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, </w:t>
      </w:r>
      <w:proofErr w:type="gramStart"/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платы", в соответствии со ст. ст. 41, 58, 59 Устава города Красноярска постановляю:</w:t>
      </w:r>
      <w:proofErr w:type="gramEnd"/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(далее - родительская плата):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C812EC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 xml:space="preserve"> </w:t>
      </w: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На одного ребенка до 3 лет в </w:t>
      </w:r>
      <w:proofErr w:type="gramStart"/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группах полного дня</w:t>
      </w:r>
      <w:proofErr w:type="gramEnd"/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- 1300 рублей в месяц.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C812EC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 xml:space="preserve"> </w:t>
      </w: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На одного ребенка от 3 до 7 лет: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группах полного и круглосуточного пребывания - 1535 рублей в месяц;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группах кратковременного пребывания - 460 рублей в месяц.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Pr="00C812EC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.</w:t>
      </w: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Утратил силу с 1 января 2015 года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Утратил силу с 1 января 2015 года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Pr="00C812EC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.</w:t>
      </w: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Родительская плата за присмотр и уход за ребенком в муниципальных дошкольных образовательных организациях города вносится родителями (законными представителями) за текущий месяц не позднее 20-го числа текущего месяца.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>При посещении ребенком 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ребенком муниципальной дошкольной образовательной организации к общему количеству дней работы данной муниципальной дошкольной образовательной организации в месяц.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812EC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.</w:t>
      </w: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 w:rsidRPr="00C81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r w:rsidRPr="00C812EC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.</w:t>
      </w: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Право на получение компенсации части родительской платы имеют работники муниципальных дошкольных образовательных учреждений и работники дошкольных групп муниципальных общеобразовательных учреждений, среднедушевой доход семьи которых ниже величины прожиточного минимума, установленной в районах Красноярского края на душу населения: на первого ребенка составляет 80 процентов от размера внесенной ими родительской платы в соответствующем образовательном учреждении;</w:t>
      </w:r>
      <w:proofErr w:type="gramEnd"/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на второго ребенка - 50 процентов от размера родительской платы в соответствующем образовательном учреждении; на третьего ребенка и последующих детей - 30 процентов от размера родительской платы в соответствующем образовательном учреждении.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родительскую плату за присмотр и уход за детьми, осваивающими образовательные программы дошкольного образования в муниципальных учреждениях города Красноярска, не включаются расходы на реализацию образовательных программ дошкольного образования, а также расходы на содержание недвижимого имущества муниципальных образовательных организаций.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Родительская плата, взимаемая с родителей (законных представителей), имеющих трех и более несовершеннолетних детей, составляет 50 процентов от размера, установленного в </w:t>
      </w:r>
      <w:hyperlink r:id="rId9" w:history="1">
        <w:r w:rsidRPr="00C812EC">
          <w:rPr>
            <w:rFonts w:ascii="Times New Roman" w:eastAsia="Times New Roman" w:hAnsi="Times New Roman" w:cs="Times New Roman"/>
            <w:color w:val="0085BD"/>
            <w:sz w:val="28"/>
            <w:szCs w:val="28"/>
            <w:u w:val="single"/>
            <w:lang w:eastAsia="ru-RU"/>
          </w:rPr>
          <w:t>пункте 1</w:t>
        </w:r>
      </w:hyperlink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 настоящего Постановления.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Распределять родительскую плату следующим образом: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88,9%% от общей суммы данных средств направлять на питание в муниципальные дошкольные образовательные организации;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11,1%% от общей суммы данных средств направлять в муниципальные дошкольные образовательные организации на присмотр и уход за </w:t>
      </w:r>
      <w:proofErr w:type="gramStart"/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детьми</w:t>
      </w:r>
      <w:proofErr w:type="gramEnd"/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</w:t>
      </w: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Утвердить Методику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</w:t>
      </w: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>дошкольного образования (далее - Методика), согласно приложению к настоящему Постановлению.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Методика применяется к отношениям по расчету размера родительской платы за присмотр и уход за ребенком в соответствии с Решением Красноярского городского Совета от </w:t>
      </w:r>
      <w:hyperlink r:id="rId10" w:history="1">
        <w:r w:rsidRPr="00C812EC">
          <w:rPr>
            <w:rFonts w:ascii="Times New Roman" w:eastAsia="Times New Roman" w:hAnsi="Times New Roman" w:cs="Times New Roman"/>
            <w:color w:val="0085BD"/>
            <w:sz w:val="28"/>
            <w:szCs w:val="28"/>
            <w:u w:val="single"/>
            <w:lang w:eastAsia="ru-RU"/>
          </w:rPr>
          <w:t>22.12.2006 N 12-263</w:t>
        </w:r>
      </w:hyperlink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 "О Порядке установления тарифов (цен) на услуги (работы) муниципальных предприятий и учреждений.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Главному управлению образования администрации города обеспечить целевое использование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Красноярска.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Считать утратившими силу Постановления администрации города Красноярска от 31.01.2005 N 18 "Об установлении размера платы за содержание детей в муниципальных дошкольных образовательных учреждениях, дошкольных группах муниципальных образовательных учреждений", от 20.04.2005 N 238 "О внесении изменений и дополнений в Постановление администрации города от 31.01.2005 N 18".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Департаменту информации и проектно-аналитической деятельности администрации города (</w:t>
      </w:r>
      <w:proofErr w:type="spellStart"/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Токмакова</w:t>
      </w:r>
      <w:proofErr w:type="spellEnd"/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Л.В.) опубликовать Постановление в газете "Городские новости".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Настоящее Постановление вступает в силу с момента его опубликования.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Ответственность за исполнение Постановления возложить на заместителя Главы города - начальника департамента социальной политики Куимова В.В.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Глава города</w:t>
      </w:r>
    </w:p>
    <w:p w:rsidR="00C812EC" w:rsidRPr="00C812EC" w:rsidRDefault="00C812EC" w:rsidP="00C812EC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812E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П.И.ПИМАШКОВ</w:t>
      </w:r>
    </w:p>
    <w:p w:rsidR="00C812EC" w:rsidRPr="00C812EC" w:rsidRDefault="00C812EC" w:rsidP="00C812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r w:rsidRPr="00C812EC"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t>Приложение</w:t>
      </w:r>
      <w:r w:rsidRPr="00C812EC"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br/>
      </w:r>
      <w:r w:rsidRPr="00C812EC">
        <w:rPr>
          <w:rFonts w:ascii="Arial" w:eastAsia="Times New Roman" w:hAnsi="Arial" w:cs="Arial"/>
          <w:color w:val="61646A"/>
          <w:sz w:val="23"/>
          <w:szCs w:val="23"/>
          <w:lang w:eastAsia="ru-RU"/>
        </w:rPr>
        <w:t>к Постановлению от</w:t>
      </w:r>
      <w:r w:rsidRPr="00C812EC">
        <w:rPr>
          <w:rFonts w:ascii="Arial" w:eastAsia="Times New Roman" w:hAnsi="Arial" w:cs="Arial"/>
          <w:color w:val="61646A"/>
          <w:sz w:val="23"/>
          <w:lang w:eastAsia="ru-RU"/>
        </w:rPr>
        <w:t> </w:t>
      </w:r>
      <w:r w:rsidRPr="00C812EC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21 июля 2006 года</w:t>
      </w:r>
      <w:r w:rsidRPr="00C812EC">
        <w:rPr>
          <w:rFonts w:ascii="Arial" w:eastAsia="Times New Roman" w:hAnsi="Arial" w:cs="Arial"/>
          <w:color w:val="61646A"/>
          <w:sz w:val="23"/>
          <w:lang w:eastAsia="ru-RU"/>
        </w:rPr>
        <w:t> </w:t>
      </w:r>
      <w:r w:rsidRPr="00C812EC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№ 659</w:t>
      </w:r>
      <w:r w:rsidRPr="00C812EC">
        <w:rPr>
          <w:rFonts w:ascii="Arial" w:eastAsia="Times New Roman" w:hAnsi="Arial" w:cs="Arial"/>
          <w:color w:val="61646A"/>
          <w:sz w:val="23"/>
          <w:lang w:eastAsia="ru-RU"/>
        </w:rPr>
        <w:t> </w:t>
      </w:r>
      <w:r w:rsidRPr="00C812EC">
        <w:rPr>
          <w:rFonts w:ascii="Arial" w:eastAsia="Times New Roman" w:hAnsi="Arial" w:cs="Arial"/>
          <w:color w:val="61646A"/>
          <w:sz w:val="23"/>
          <w:szCs w:val="23"/>
          <w:lang w:eastAsia="ru-RU"/>
        </w:rPr>
        <w:br/>
        <w:t>Методика</w:t>
      </w:r>
    </w:p>
    <w:p w:rsidR="00C812EC" w:rsidRPr="00C812EC" w:rsidRDefault="00C812EC" w:rsidP="00C812EC">
      <w:pPr>
        <w:spacing w:before="33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</w:pPr>
      <w:r w:rsidRPr="00C812EC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>Методика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</w:t>
      </w:r>
    </w:p>
    <w:p w:rsidR="00C812EC" w:rsidRPr="00C812EC" w:rsidRDefault="00C812EC" w:rsidP="00C812EC">
      <w:pPr>
        <w:numPr>
          <w:ilvl w:val="0"/>
          <w:numId w:val="3"/>
        </w:numPr>
        <w:pBdr>
          <w:bottom w:val="single" w:sz="6" w:space="0" w:color="C1C1C2"/>
        </w:pBdr>
        <w:shd w:val="clear" w:color="auto" w:fill="D5D9DC"/>
        <w:spacing w:after="0" w:line="319" w:lineRule="atLeast"/>
        <w:ind w:left="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</w:p>
    <w:p w:rsidR="00C812EC" w:rsidRPr="00C812EC" w:rsidRDefault="00C812EC" w:rsidP="00C812EC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812EC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1.</w:t>
      </w:r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Основой формирования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</w:p>
    <w:p w:rsidR="00C812EC" w:rsidRPr="00C812EC" w:rsidRDefault="00C812EC" w:rsidP="00C812EC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C812EC" w:rsidRPr="00C812EC" w:rsidRDefault="00C812EC" w:rsidP="00C812EC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812EC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lastRenderedPageBreak/>
        <w:t>2.</w:t>
      </w:r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Перечень расходов, учитываемых при определении объема расходов за присмотр и уход за детьми в муниципальных дошкольных образовательных учреждениях города Красноярска, для установления размера родительской платы включает следующие направления:</w:t>
      </w:r>
    </w:p>
    <w:p w:rsidR="00C812EC" w:rsidRPr="00C812EC" w:rsidRDefault="00C812EC" w:rsidP="00C812EC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расходы на приобретение продуктов питания;</w:t>
      </w:r>
    </w:p>
    <w:p w:rsidR="00C812EC" w:rsidRPr="00C812EC" w:rsidRDefault="00C812EC" w:rsidP="00C812EC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C812EC" w:rsidRPr="00C812EC" w:rsidRDefault="00C812EC" w:rsidP="00C812EC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812EC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3.</w:t>
      </w:r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Объем затрат, учитываемых при установлении родительской платы, на одного ребенка в месяц за оказание услуги по присмотру и уходу за детьми (</w:t>
      </w:r>
      <w:proofErr w:type="gramStart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</w:t>
      </w:r>
      <w:proofErr w:type="gramEnd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</w:t>
      </w:r>
      <w:proofErr w:type="spellStart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пцу</w:t>
      </w:r>
      <w:proofErr w:type="spellEnd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) осуществляется по формуле:</w:t>
      </w:r>
    </w:p>
    <w:p w:rsidR="00C812EC" w:rsidRPr="00C812EC" w:rsidRDefault="00C812EC" w:rsidP="00C812EC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</w:t>
      </w:r>
      <w:proofErr w:type="gramEnd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</w:t>
      </w:r>
      <w:proofErr w:type="spellStart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пцу</w:t>
      </w:r>
      <w:proofErr w:type="spellEnd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= N </w:t>
      </w:r>
      <w:proofErr w:type="spellStart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пп</w:t>
      </w:r>
      <w:proofErr w:type="spellEnd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+ N </w:t>
      </w:r>
      <w:proofErr w:type="spellStart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</w:t>
      </w:r>
      <w:proofErr w:type="spellEnd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,</w:t>
      </w:r>
    </w:p>
    <w:p w:rsidR="00C812EC" w:rsidRPr="00C812EC" w:rsidRDefault="00C812EC" w:rsidP="00C812EC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где:</w:t>
      </w:r>
    </w:p>
    <w:p w:rsidR="00C812EC" w:rsidRPr="00C812EC" w:rsidRDefault="00C812EC" w:rsidP="00C812EC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N </w:t>
      </w:r>
      <w:proofErr w:type="spellStart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пп</w:t>
      </w:r>
      <w:proofErr w:type="spellEnd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- норматив затрат на приобретение продуктов питания в месяц, указанный в подпункте 1 настоящей Методики;</w:t>
      </w:r>
    </w:p>
    <w:p w:rsidR="00C812EC" w:rsidRPr="00C812EC" w:rsidRDefault="00C812EC" w:rsidP="00C812EC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N </w:t>
      </w:r>
      <w:proofErr w:type="spellStart"/>
      <w:proofErr w:type="gramStart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</w:t>
      </w:r>
      <w:proofErr w:type="spellEnd"/>
      <w:proofErr w:type="gramEnd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месяц, указанный в подпункте 2 настоящей Методики:</w:t>
      </w:r>
    </w:p>
    <w:p w:rsidR="00C812EC" w:rsidRPr="00C812EC" w:rsidRDefault="00C812EC" w:rsidP="00C812EC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812EC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1)</w:t>
      </w:r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норматив затрат на приобретение продуктов питания в месяц (N </w:t>
      </w:r>
      <w:proofErr w:type="spellStart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пп</w:t>
      </w:r>
      <w:proofErr w:type="spellEnd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) при оказании основной услуги по присмотру и уходу за детьми определяется по формуле:</w:t>
      </w:r>
    </w:p>
    <w:p w:rsidR="00C812EC" w:rsidRPr="00C812EC" w:rsidRDefault="00C812EC" w:rsidP="00C812EC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3038"/>
          <w:sz w:val="23"/>
          <w:szCs w:val="23"/>
          <w:lang w:eastAsia="ru-RU"/>
        </w:rPr>
        <w:drawing>
          <wp:inline distT="0" distB="0" distL="0" distR="0">
            <wp:extent cx="1895475" cy="1524000"/>
            <wp:effectExtent l="19050" t="0" r="9525" b="0"/>
            <wp:docPr id="2" name="Рисунок 2" descr="http://docs.pravo.ru/getfile/1925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s.pravo.ru/getfile/192524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2EC" w:rsidRPr="00C812EC" w:rsidRDefault="00C812EC" w:rsidP="00C812EC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где:</w:t>
      </w:r>
    </w:p>
    <w:p w:rsidR="00C812EC" w:rsidRPr="00C812EC" w:rsidRDefault="00C812EC" w:rsidP="00C812EC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C </w:t>
      </w:r>
      <w:proofErr w:type="spellStart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i</w:t>
      </w:r>
      <w:proofErr w:type="spellEnd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- средняя рыночная стоимость приобретения единицы i-го продукта из рациона потребления детей, рублей;</w:t>
      </w:r>
    </w:p>
    <w:p w:rsidR="00C812EC" w:rsidRPr="00C812EC" w:rsidRDefault="00C812EC" w:rsidP="00C812EC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V </w:t>
      </w:r>
      <w:proofErr w:type="spellStart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i</w:t>
      </w:r>
      <w:proofErr w:type="spellEnd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- суточный объем потребления i-го продукта в рационе питания одного ребенка в соответствии с установленными нормами </w:t>
      </w:r>
      <w:proofErr w:type="spellStart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СанПиН</w:t>
      </w:r>
      <w:proofErr w:type="spellEnd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(приложения 10, 11 к </w:t>
      </w:r>
      <w:proofErr w:type="spellStart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СанПиН</w:t>
      </w:r>
      <w:proofErr w:type="spellEnd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2.4.1.3049-13) с учетом возрастной категории питающихся;</w:t>
      </w:r>
    </w:p>
    <w:p w:rsidR="00C812EC" w:rsidRPr="00C812EC" w:rsidRDefault="00C812EC" w:rsidP="00C812EC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D - планируемое количество дней посещения одним ребенком образовательной организации, работающей 5 дней в неделю, 12 месяцев в году, на плановый финансовый год;</w:t>
      </w:r>
    </w:p>
    <w:p w:rsidR="00C812EC" w:rsidRPr="00C812EC" w:rsidRDefault="00C812EC" w:rsidP="00C812EC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812EC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2)</w:t>
      </w:r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 (N </w:t>
      </w:r>
      <w:proofErr w:type="spellStart"/>
      <w:proofErr w:type="gramStart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</w:t>
      </w:r>
      <w:proofErr w:type="spellEnd"/>
      <w:proofErr w:type="gramEnd"/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), устанавливается на основании анализа структуры затрат дошкольных образовательных учреждений.</w:t>
      </w:r>
    </w:p>
    <w:p w:rsidR="00C812EC" w:rsidRPr="00C812EC" w:rsidRDefault="00C812EC" w:rsidP="00C812EC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812EC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4.</w:t>
      </w:r>
      <w:r w:rsidRPr="00C812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Размер родительской платы устанавливается не менее 40%% от расходов, производимых при осуществлении присмотра и ухода за детьми, осваивающими общеобразовательные программы дошкольного образования в муниципальных образовательных учреждениях города Красноярска.</w:t>
      </w:r>
    </w:p>
    <w:p w:rsidR="00C812EC" w:rsidRPr="00C812EC" w:rsidRDefault="00C812EC" w:rsidP="00C812EC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C812EC" w:rsidRPr="00C812EC" w:rsidRDefault="00C812EC" w:rsidP="00C812EC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0630B3" w:rsidRDefault="000630B3"/>
    <w:sectPr w:rsidR="000630B3" w:rsidSect="0006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3E9F"/>
    <w:multiLevelType w:val="multilevel"/>
    <w:tmpl w:val="53F2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F1840"/>
    <w:multiLevelType w:val="multilevel"/>
    <w:tmpl w:val="2D0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005A7"/>
    <w:multiLevelType w:val="multilevel"/>
    <w:tmpl w:val="0B30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50124"/>
    <w:multiLevelType w:val="multilevel"/>
    <w:tmpl w:val="6990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F424F"/>
    <w:multiLevelType w:val="multilevel"/>
    <w:tmpl w:val="05F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04BC4"/>
    <w:multiLevelType w:val="multilevel"/>
    <w:tmpl w:val="DFB0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2EC"/>
    <w:rsid w:val="000630B3"/>
    <w:rsid w:val="00C8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B3"/>
  </w:style>
  <w:style w:type="paragraph" w:styleId="1">
    <w:name w:val="heading 1"/>
    <w:basedOn w:val="a"/>
    <w:link w:val="10"/>
    <w:uiPriority w:val="9"/>
    <w:qFormat/>
    <w:rsid w:val="00C81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2EC"/>
  </w:style>
  <w:style w:type="character" w:customStyle="1" w:styleId="num">
    <w:name w:val="num"/>
    <w:basedOn w:val="a0"/>
    <w:rsid w:val="00C812EC"/>
  </w:style>
  <w:style w:type="character" w:styleId="a4">
    <w:name w:val="Hyperlink"/>
    <w:basedOn w:val="a0"/>
    <w:uiPriority w:val="99"/>
    <w:semiHidden/>
    <w:unhideWhenUsed/>
    <w:rsid w:val="00C812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2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1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0790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575A61"/>
                      </w:divBdr>
                      <w:divsChild>
                        <w:div w:id="9403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6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35013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525837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0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575A6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2983511/92167725/?entity_id=92205663&amp;entity_id=922056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2983511/92167725/?entity_id=92205663&amp;entity_id=922056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avo.ru/entity/get/45543289/63186944/?line_id=869&amp;entity_id=1500414282&amp;entity_id=1500414282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docs.pravo.ru/entity/get/2984897/55666420/?entity_id=92319482&amp;entity_id=92319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pravo.ru/entity/get/2984461/92167654/?line_id=66&amp;entity_id=3031009642&amp;entity_id=3031009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1465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2017-01-17T12:46:00Z</dcterms:created>
  <dcterms:modified xsi:type="dcterms:W3CDTF">2017-01-17T12:55:00Z</dcterms:modified>
</cp:coreProperties>
</file>